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6D6DEF">
        <w:rPr>
          <w:rFonts w:ascii="Times New Roman" w:hAnsi="Times New Roman"/>
          <w:b/>
          <w:sz w:val="24"/>
          <w:szCs w:val="24"/>
        </w:rPr>
        <w:t>13</w:t>
      </w:r>
      <w:r w:rsidR="009C7610">
        <w:rPr>
          <w:rFonts w:ascii="Times New Roman" w:hAnsi="Times New Roman"/>
          <w:b/>
          <w:bCs/>
          <w:sz w:val="24"/>
          <w:szCs w:val="24"/>
        </w:rPr>
        <w:t>/0</w:t>
      </w:r>
      <w:r w:rsidR="009C7610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9C7610">
        <w:rPr>
          <w:rFonts w:ascii="Times New Roman" w:hAnsi="Times New Roman"/>
          <w:b/>
          <w:bCs/>
          <w:sz w:val="24"/>
          <w:szCs w:val="24"/>
        </w:rPr>
        <w:t>.</w:t>
      </w:r>
      <w:r w:rsidR="006D6DEF">
        <w:rPr>
          <w:rFonts w:ascii="Times New Roman" w:hAnsi="Times New Roman"/>
          <w:b/>
          <w:bCs/>
          <w:sz w:val="24"/>
          <w:szCs w:val="24"/>
        </w:rPr>
        <w:t>11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договора</w:t>
      </w:r>
      <w:r w:rsidR="0074479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A44B8">
        <w:rPr>
          <w:sz w:val="24"/>
          <w:szCs w:val="24"/>
        </w:rPr>
        <w:t>„Извършване на транспортни услуги по превоз на дърва за огрев за нуждите на Териториална дирекция "Държавен резерв" - гр.Варна“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AA44B8">
        <w:rPr>
          <w:rFonts w:ascii="Times New Roman" w:hAnsi="Times New Roman"/>
          <w:b/>
          <w:bCs/>
          <w:sz w:val="24"/>
          <w:szCs w:val="24"/>
        </w:rPr>
        <w:t>"ТОП КАРГО БГ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AA44B8">
        <w:rPr>
          <w:rFonts w:ascii="Times New Roman" w:hAnsi="Times New Roman"/>
          <w:b/>
          <w:bCs/>
          <w:sz w:val="24"/>
          <w:szCs w:val="24"/>
        </w:rPr>
        <w:t>ЕООД гр.Варна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9C7610">
        <w:rPr>
          <w:rFonts w:ascii="Times New Roman" w:hAnsi="Times New Roman"/>
          <w:b/>
          <w:bCs/>
          <w:sz w:val="24"/>
          <w:szCs w:val="24"/>
        </w:rPr>
        <w:t>в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20133" w:rsidRPr="00520133">
        <w:rPr>
          <w:rFonts w:ascii="Times New Roman" w:hAnsi="Times New Roman"/>
          <w:b/>
          <w:bCs/>
          <w:sz w:val="24"/>
          <w:szCs w:val="24"/>
        </w:rPr>
        <w:t>лв</w:t>
      </w:r>
      <w:proofErr w:type="spellEnd"/>
      <w:r w:rsidR="00520133" w:rsidRPr="00520133">
        <w:rPr>
          <w:rFonts w:ascii="Times New Roman" w:hAnsi="Times New Roman"/>
          <w:b/>
          <w:bCs/>
          <w:sz w:val="24"/>
          <w:szCs w:val="24"/>
        </w:rPr>
        <w:t>/км</w:t>
      </w:r>
    </w:p>
    <w:p w:rsidR="00EE752F" w:rsidRPr="00AA44B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b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AA44B8">
        <w:rPr>
          <w:rFonts w:ascii="Times New Roman" w:hAnsi="Times New Roman"/>
          <w:b/>
          <w:sz w:val="24"/>
          <w:szCs w:val="24"/>
        </w:rPr>
        <w:t>1 мес.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AA44B8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изх.№4817/30.09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Размер на плащането (сума) лв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520133" w:rsidRDefault="00BF157B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1062.00 лв</w:t>
            </w:r>
            <w:r w:rsidR="004E5F0E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3178" w:type="dxa"/>
            <w:vAlign w:val="bottom"/>
          </w:tcPr>
          <w:p w:rsidR="000B198B" w:rsidRPr="00520133" w:rsidRDefault="00A356BD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BF157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0000002107/26.11.2015</w:t>
            </w:r>
            <w:r w:rsidR="00943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2E3171" w:rsidRDefault="002E3171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07.12.2015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4E5F0E" w:rsidRDefault="00A81C4C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1011.00</w:t>
            </w:r>
            <w:r w:rsidR="004E5F0E"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</w:tc>
        <w:tc>
          <w:tcPr>
            <w:tcW w:w="3178" w:type="dxa"/>
            <w:vAlign w:val="bottom"/>
          </w:tcPr>
          <w:p w:rsidR="000B198B" w:rsidRPr="00520133" w:rsidRDefault="00A356BD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A81C4C" w:rsidRDefault="00A81C4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0000002114/15.12.2015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vAlign w:val="bottom"/>
          </w:tcPr>
          <w:p w:rsidR="000B198B" w:rsidRPr="00520133" w:rsidRDefault="007111E7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окончат.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A81C4C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18,12,2015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83016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83016B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83016B" w:rsidRPr="00520133" w:rsidRDefault="0083016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B198B"/>
    <w:rsid w:val="000B710E"/>
    <w:rsid w:val="000F2BB8"/>
    <w:rsid w:val="00131852"/>
    <w:rsid w:val="001A4B6B"/>
    <w:rsid w:val="001B5533"/>
    <w:rsid w:val="00214387"/>
    <w:rsid w:val="002A3DCE"/>
    <w:rsid w:val="002D17DF"/>
    <w:rsid w:val="002E3171"/>
    <w:rsid w:val="0030421F"/>
    <w:rsid w:val="003F0F01"/>
    <w:rsid w:val="00462FB9"/>
    <w:rsid w:val="004E5F0E"/>
    <w:rsid w:val="00517773"/>
    <w:rsid w:val="00520133"/>
    <w:rsid w:val="00556479"/>
    <w:rsid w:val="005B0D35"/>
    <w:rsid w:val="005E0422"/>
    <w:rsid w:val="0060000C"/>
    <w:rsid w:val="006833C7"/>
    <w:rsid w:val="00685B3D"/>
    <w:rsid w:val="006D0110"/>
    <w:rsid w:val="006D6DEF"/>
    <w:rsid w:val="007111E7"/>
    <w:rsid w:val="00744792"/>
    <w:rsid w:val="007B231E"/>
    <w:rsid w:val="0083016B"/>
    <w:rsid w:val="00921E24"/>
    <w:rsid w:val="009427AF"/>
    <w:rsid w:val="00942A98"/>
    <w:rsid w:val="00943FCA"/>
    <w:rsid w:val="009C2B6E"/>
    <w:rsid w:val="009C7610"/>
    <w:rsid w:val="009E4FE8"/>
    <w:rsid w:val="00A04B2D"/>
    <w:rsid w:val="00A356BD"/>
    <w:rsid w:val="00A81C4C"/>
    <w:rsid w:val="00AA44B8"/>
    <w:rsid w:val="00B47524"/>
    <w:rsid w:val="00BC38E1"/>
    <w:rsid w:val="00BE68CC"/>
    <w:rsid w:val="00BE751F"/>
    <w:rsid w:val="00BF157B"/>
    <w:rsid w:val="00C739C6"/>
    <w:rsid w:val="00CE0A87"/>
    <w:rsid w:val="00D6194F"/>
    <w:rsid w:val="00DF3F49"/>
    <w:rsid w:val="00EC54DB"/>
    <w:rsid w:val="00EE752F"/>
    <w:rsid w:val="00F34E2E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5428F-7ED6-44ED-BA6F-0C173D0A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9924-5E3F-4ED6-9580-951C184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10</cp:revision>
  <dcterms:created xsi:type="dcterms:W3CDTF">2015-11-04T12:53:00Z</dcterms:created>
  <dcterms:modified xsi:type="dcterms:W3CDTF">2016-01-13T11:51:00Z</dcterms:modified>
</cp:coreProperties>
</file>